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3C" w:rsidRDefault="005008E2">
      <w:pPr>
        <w:pStyle w:val="Textoindependiente"/>
        <w:spacing w:before="35"/>
        <w:ind w:left="4235" w:right="2862" w:hanging="1349"/>
      </w:pPr>
      <w:r>
        <w:t>MEMORANDUM DE ENTENDIMIENTO ENTRE</w:t>
      </w:r>
    </w:p>
    <w:p w:rsidR="00A9543C" w:rsidRDefault="00EE1704">
      <w:pPr>
        <w:pStyle w:val="Textoindependiente"/>
        <w:spacing w:before="4"/>
        <w:rPr>
          <w:sz w:val="16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154940</wp:posOffset>
                </wp:positionV>
                <wp:extent cx="1915160" cy="0"/>
                <wp:effectExtent l="5715" t="13335" r="12700" b="571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16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99514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7pt,12.2pt" to="38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Fl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</w:p>
    <w:p w:rsidR="00A9543C" w:rsidRDefault="005008E2">
      <w:pPr>
        <w:pStyle w:val="Textoindependiente"/>
        <w:spacing w:line="259" w:lineRule="exact"/>
        <w:ind w:right="53"/>
        <w:jc w:val="center"/>
      </w:pPr>
      <w:r>
        <w:t>Y</w:t>
      </w:r>
    </w:p>
    <w:p w:rsidR="00A9543C" w:rsidRDefault="00EE1704">
      <w:pPr>
        <w:pStyle w:val="Textoindependiente"/>
        <w:spacing w:before="3"/>
        <w:rPr>
          <w:sz w:val="16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154305</wp:posOffset>
                </wp:positionV>
                <wp:extent cx="1915160" cy="0"/>
                <wp:effectExtent l="5715" t="5715" r="12700" b="1333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16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44FE8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7pt,12.15pt" to="381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Ne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</w:p>
    <w:p w:rsidR="00A9543C" w:rsidRDefault="00A9543C">
      <w:pPr>
        <w:pStyle w:val="Textoindependiente"/>
        <w:spacing w:before="7"/>
        <w:rPr>
          <w:sz w:val="16"/>
        </w:rPr>
      </w:pPr>
    </w:p>
    <w:p w:rsidR="00A9543C" w:rsidRDefault="005008E2">
      <w:pPr>
        <w:pStyle w:val="Textoindependiente"/>
        <w:tabs>
          <w:tab w:val="left" w:pos="6288"/>
        </w:tabs>
        <w:spacing w:before="57"/>
        <w:ind w:left="2802"/>
      </w:pPr>
      <w:r>
        <w:rPr>
          <w:spacing w:val="-3"/>
        </w:rPr>
        <w:t>LICENCIA</w:t>
      </w:r>
      <w:r>
        <w:rPr>
          <w:spacing w:val="8"/>
        </w:rPr>
        <w:t xml:space="preserve"> </w:t>
      </w:r>
      <w:r>
        <w:rPr>
          <w:spacing w:val="-3"/>
        </w:rPr>
        <w:t xml:space="preserve">PROYECTO 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A9543C" w:rsidRDefault="00A9543C">
      <w:pPr>
        <w:pStyle w:val="Textoindependiente"/>
        <w:rPr>
          <w:sz w:val="20"/>
        </w:rPr>
      </w:pPr>
    </w:p>
    <w:p w:rsidR="00A9543C" w:rsidRDefault="00A9543C">
      <w:pPr>
        <w:pStyle w:val="Textoindependiente"/>
        <w:spacing w:before="3"/>
        <w:rPr>
          <w:sz w:val="19"/>
        </w:rPr>
      </w:pPr>
    </w:p>
    <w:p w:rsidR="00A9543C" w:rsidRDefault="005008E2">
      <w:pPr>
        <w:pStyle w:val="Textoindependiente"/>
        <w:tabs>
          <w:tab w:val="left" w:pos="1970"/>
          <w:tab w:val="left" w:pos="2056"/>
          <w:tab w:val="left" w:pos="2454"/>
          <w:tab w:val="left" w:pos="2639"/>
          <w:tab w:val="left" w:pos="2894"/>
          <w:tab w:val="left" w:pos="3525"/>
          <w:tab w:val="left" w:pos="4002"/>
          <w:tab w:val="left" w:pos="4619"/>
          <w:tab w:val="left" w:pos="4682"/>
          <w:tab w:val="left" w:pos="5886"/>
          <w:tab w:val="left" w:pos="7000"/>
          <w:tab w:val="left" w:pos="7221"/>
          <w:tab w:val="left" w:pos="8149"/>
          <w:tab w:val="left" w:pos="8669"/>
          <w:tab w:val="left" w:pos="8889"/>
          <w:tab w:val="left" w:pos="8988"/>
        </w:tabs>
        <w:spacing w:before="56"/>
        <w:ind w:left="102" w:right="109"/>
        <w:jc w:val="both"/>
      </w:pPr>
      <w:r>
        <w:t>En</w:t>
      </w:r>
      <w:r>
        <w:rPr>
          <w:spacing w:val="12"/>
        </w:rPr>
        <w:t xml:space="preserve"> </w:t>
      </w:r>
      <w:r>
        <w:t>Santiago</w:t>
      </w:r>
      <w:r>
        <w:rPr>
          <w:spacing w:val="1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         </w:t>
      </w:r>
      <w:r>
        <w:rPr>
          <w:spacing w:val="7"/>
          <w:u w:val="single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entre,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>) RUT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representada</w:t>
      </w:r>
      <w:r>
        <w:rPr>
          <w:spacing w:val="-12"/>
        </w:rPr>
        <w:t xml:space="preserve"> </w:t>
      </w:r>
      <w:r>
        <w:t>por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cédula nacional de identidad</w:t>
      </w:r>
      <w:r>
        <w:rPr>
          <w:spacing w:val="-1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ambos</w:t>
      </w:r>
      <w:r>
        <w:rPr>
          <w:spacing w:val="-26"/>
        </w:rPr>
        <w:t xml:space="preserve"> </w:t>
      </w:r>
      <w:r>
        <w:t>domiciliados</w:t>
      </w:r>
      <w:r>
        <w:rPr>
          <w:spacing w:val="-11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comuna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y </w:t>
      </w:r>
      <w:r>
        <w:rPr>
          <w:spacing w:val="5"/>
        </w:rPr>
        <w:t xml:space="preserve"> </w:t>
      </w:r>
      <w:r>
        <w:t xml:space="preserve">ciudad 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por  una  parte  y  por </w:t>
      </w:r>
      <w:r>
        <w:rPr>
          <w:spacing w:val="18"/>
        </w:rPr>
        <w:t xml:space="preserve"> </w:t>
      </w:r>
      <w:r>
        <w:t xml:space="preserve">la </w:t>
      </w:r>
      <w:r>
        <w:rPr>
          <w:spacing w:val="2"/>
        </w:rPr>
        <w:t xml:space="preserve"> </w:t>
      </w:r>
      <w:r>
        <w:t>otra,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(la “Empresa”)</w:t>
      </w:r>
      <w:r>
        <w:rPr>
          <w:spacing w:val="16"/>
        </w:rPr>
        <w:t xml:space="preserve"> </w:t>
      </w:r>
      <w:r>
        <w:t>RUT</w:t>
      </w:r>
      <w:r>
        <w:rPr>
          <w:spacing w:val="1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representada</w:t>
      </w:r>
      <w:r>
        <w:rPr>
          <w:spacing w:val="19"/>
        </w:rPr>
        <w:t xml:space="preserve"> </w:t>
      </w:r>
      <w:r>
        <w:t>por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cédula nacional de</w:t>
      </w:r>
      <w:r>
        <w:rPr>
          <w:spacing w:val="35"/>
        </w:rPr>
        <w:t xml:space="preserve"> </w:t>
      </w:r>
      <w:r>
        <w:t>identidad</w:t>
      </w:r>
      <w:r>
        <w:rPr>
          <w:spacing w:val="16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ambos</w:t>
      </w:r>
      <w:r>
        <w:rPr>
          <w:spacing w:val="23"/>
        </w:rPr>
        <w:t xml:space="preserve"> </w:t>
      </w:r>
      <w:r>
        <w:t>domiciliados</w:t>
      </w:r>
      <w:r>
        <w:rPr>
          <w:spacing w:val="11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comuna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y</w:t>
      </w:r>
      <w:r>
        <w:rPr>
          <w:spacing w:val="44"/>
        </w:rPr>
        <w:t xml:space="preserve"> </w:t>
      </w:r>
      <w:r>
        <w:t>ciudad</w:t>
      </w:r>
      <w:r>
        <w:rPr>
          <w:spacing w:val="47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en adelante individualmente denominados la “Parte” y conjuntamente las “Partes”, han acordado este MEMORÁNDUM DE ENTENDIMIENTO (el “MOU”) en</w:t>
      </w:r>
      <w:r>
        <w:rPr>
          <w:spacing w:val="-5"/>
        </w:rPr>
        <w:t xml:space="preserve"> </w:t>
      </w:r>
      <w:r>
        <w:t>relación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en adelante el</w:t>
      </w:r>
      <w:r>
        <w:rPr>
          <w:spacing w:val="-4"/>
        </w:rPr>
        <w:t xml:space="preserve"> </w:t>
      </w:r>
      <w:r>
        <w:t>“Proyecto”:</w:t>
      </w:r>
    </w:p>
    <w:p w:rsidR="00A9543C" w:rsidRDefault="00A9543C">
      <w:pPr>
        <w:pStyle w:val="Textoindependiente"/>
        <w:spacing w:before="1"/>
      </w:pPr>
    </w:p>
    <w:p w:rsidR="00A9543C" w:rsidRDefault="005008E2">
      <w:pPr>
        <w:pStyle w:val="Textoindependiente"/>
        <w:ind w:left="102"/>
        <w:jc w:val="both"/>
      </w:pPr>
      <w:r>
        <w:t xml:space="preserve">PRIMERO: </w:t>
      </w:r>
      <w:r>
        <w:rPr>
          <w:u w:val="single"/>
        </w:rPr>
        <w:t>CONSIDERACIONES GENERALES.</w:t>
      </w:r>
    </w:p>
    <w:p w:rsidR="00A9543C" w:rsidRDefault="005008E2">
      <w:pPr>
        <w:pStyle w:val="Textoindependiente"/>
        <w:tabs>
          <w:tab w:val="left" w:pos="2311"/>
        </w:tabs>
        <w:ind w:left="102" w:right="155"/>
        <w:jc w:val="both"/>
      </w:pPr>
      <w:r>
        <w:rPr>
          <w:spacing w:val="-3"/>
        </w:rPr>
        <w:t xml:space="preserve">OBJETO </w:t>
      </w:r>
      <w:r>
        <w:t xml:space="preserve">DEL MOU: Las Partes </w:t>
      </w:r>
      <w:r>
        <w:t>celebran este MOU, para declarar por escrito sus intereses en relación con</w:t>
      </w:r>
      <w:r>
        <w:rPr>
          <w:spacing w:val="-8"/>
        </w:rPr>
        <w:t xml:space="preserve"> </w:t>
      </w:r>
      <w:r>
        <w:t>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términos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Licencia</w:t>
      </w:r>
      <w:r>
        <w:rPr>
          <w:spacing w:val="-10"/>
        </w:rPr>
        <w:t xml:space="preserve"> </w:t>
      </w:r>
      <w:r>
        <w:t>(en</w:t>
      </w:r>
      <w:r>
        <w:rPr>
          <w:spacing w:val="-8"/>
        </w:rPr>
        <w:t xml:space="preserve"> </w:t>
      </w:r>
      <w:r>
        <w:t>adelante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“Licencia”)</w:t>
      </w:r>
      <w:r>
        <w:rPr>
          <w:spacing w:val="-8"/>
        </w:rPr>
        <w:t xml:space="preserve"> </w:t>
      </w:r>
      <w:r>
        <w:t>respecto de los cuales existe un acuerdo o al menos, un principio de acuerdo, para continuar con las negociaciones del resto de la</w:t>
      </w:r>
      <w:r>
        <w:rPr>
          <w:spacing w:val="-3"/>
        </w:rPr>
        <w:t xml:space="preserve"> </w:t>
      </w:r>
      <w:r>
        <w:t>Licencia.</w:t>
      </w:r>
    </w:p>
    <w:p w:rsidR="00A9543C" w:rsidRDefault="00A9543C">
      <w:pPr>
        <w:pStyle w:val="Textoindependiente"/>
        <w:spacing w:before="1"/>
      </w:pPr>
    </w:p>
    <w:p w:rsidR="00A9543C" w:rsidRDefault="005008E2">
      <w:pPr>
        <w:pStyle w:val="Textoindependiente"/>
        <w:ind w:left="102" w:right="156"/>
        <w:jc w:val="both"/>
      </w:pPr>
      <w:r>
        <w:t>INFORMACIÓN CONFIDENCIAL: Durante la vigencia de este MOU y la negociación de la Licencia, las Partes intercambiarán información relevante y de su propiedad, cuyo carácter confidencial les interesa proteger, en adelante la “</w:t>
      </w:r>
      <w:r>
        <w:rPr>
          <w:i/>
        </w:rPr>
        <w:t>Información Confidencial</w:t>
      </w:r>
      <w:r>
        <w:t>”.</w:t>
      </w:r>
    </w:p>
    <w:p w:rsidR="00A9543C" w:rsidRDefault="00A9543C">
      <w:pPr>
        <w:pStyle w:val="Textoindependiente"/>
        <w:spacing w:before="11"/>
        <w:rPr>
          <w:sz w:val="21"/>
        </w:rPr>
      </w:pPr>
    </w:p>
    <w:p w:rsidR="00A9543C" w:rsidRDefault="005008E2">
      <w:pPr>
        <w:pStyle w:val="Textoindependiente"/>
        <w:tabs>
          <w:tab w:val="left" w:pos="5558"/>
        </w:tabs>
        <w:spacing w:before="1"/>
        <w:ind w:left="102" w:right="338"/>
        <w:jc w:val="both"/>
      </w:pPr>
      <w:r>
        <w:t xml:space="preserve">La </w:t>
      </w:r>
      <w:r>
        <w:rPr>
          <w:i/>
        </w:rPr>
        <w:t>I</w:t>
      </w:r>
      <w:r>
        <w:rPr>
          <w:i/>
        </w:rPr>
        <w:t xml:space="preserve">nformación Confidencial </w:t>
      </w:r>
      <w:r>
        <w:t xml:space="preserve">incluye el contenido de este </w:t>
      </w:r>
      <w:r>
        <w:rPr>
          <w:sz w:val="24"/>
        </w:rPr>
        <w:t>MOU</w:t>
      </w:r>
      <w:r>
        <w:t>, las negociaciones que puedan sostener las Partes, todos los antecedentes, el conocimiento técnico, las comunicaciones contenidas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documentos,</w:t>
      </w:r>
      <w:r>
        <w:rPr>
          <w:spacing w:val="-15"/>
        </w:rPr>
        <w:t xml:space="preserve"> </w:t>
      </w:r>
      <w:r>
        <w:t>informes,</w:t>
      </w:r>
      <w:r>
        <w:rPr>
          <w:spacing w:val="-14"/>
        </w:rPr>
        <w:t xml:space="preserve"> </w:t>
      </w:r>
      <w:r>
        <w:t>bases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datos,</w:t>
      </w:r>
      <w:r>
        <w:rPr>
          <w:spacing w:val="-15"/>
        </w:rPr>
        <w:t xml:space="preserve"> </w:t>
      </w:r>
      <w:r>
        <w:t>registros,</w:t>
      </w:r>
      <w:r>
        <w:rPr>
          <w:spacing w:val="-13"/>
        </w:rPr>
        <w:t xml:space="preserve"> </w:t>
      </w:r>
      <w:r>
        <w:t>soportes</w:t>
      </w:r>
      <w:r>
        <w:rPr>
          <w:spacing w:val="-15"/>
        </w:rPr>
        <w:t xml:space="preserve"> </w:t>
      </w:r>
      <w:r>
        <w:t>informát</w:t>
      </w:r>
      <w:r>
        <w:t>icos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general, en</w:t>
      </w:r>
      <w:r>
        <w:rPr>
          <w:spacing w:val="-13"/>
        </w:rPr>
        <w:t xml:space="preserve"> </w:t>
      </w:r>
      <w:r>
        <w:t>todo</w:t>
      </w:r>
      <w:r>
        <w:rPr>
          <w:spacing w:val="-14"/>
        </w:rPr>
        <w:t xml:space="preserve"> </w:t>
      </w:r>
      <w:r>
        <w:t>vehículo</w:t>
      </w:r>
      <w:r>
        <w:rPr>
          <w:spacing w:val="-14"/>
        </w:rPr>
        <w:t xml:space="preserve"> </w:t>
      </w:r>
      <w:r>
        <w:t>apto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almacenamiento,</w:t>
      </w:r>
      <w:r>
        <w:rPr>
          <w:spacing w:val="-13"/>
        </w:rPr>
        <w:t xml:space="preserve"> </w:t>
      </w:r>
      <w:r>
        <w:t>transmisión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datos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manera</w:t>
      </w:r>
      <w:r>
        <w:rPr>
          <w:spacing w:val="-14"/>
        </w:rPr>
        <w:t xml:space="preserve"> </w:t>
      </w:r>
      <w:r>
        <w:t>gráfica,</w:t>
      </w:r>
      <w:r>
        <w:rPr>
          <w:spacing w:val="-12"/>
        </w:rPr>
        <w:t xml:space="preserve"> </w:t>
      </w:r>
      <w:r>
        <w:t>oral,</w:t>
      </w:r>
      <w:r>
        <w:rPr>
          <w:spacing w:val="-13"/>
        </w:rPr>
        <w:t xml:space="preserve"> </w:t>
      </w:r>
      <w:r>
        <w:t>visual, audiovisual,  escrita, relacionadas</w:t>
      </w:r>
      <w:r>
        <w:rPr>
          <w:spacing w:val="18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 xml:space="preserve">, </w:t>
      </w:r>
      <w:r>
        <w:t>aun cuando dicha información no haya sido definida expresamente como</w:t>
      </w:r>
      <w:r>
        <w:rPr>
          <w:spacing w:val="-5"/>
        </w:rPr>
        <w:t xml:space="preserve"> </w:t>
      </w:r>
      <w:r>
        <w:t>confidencial.</w:t>
      </w:r>
    </w:p>
    <w:p w:rsidR="00A9543C" w:rsidRDefault="00A9543C">
      <w:pPr>
        <w:pStyle w:val="Textoindependiente"/>
      </w:pPr>
    </w:p>
    <w:p w:rsidR="00A9543C" w:rsidRDefault="005008E2">
      <w:pPr>
        <w:ind w:left="102" w:right="107"/>
        <w:jc w:val="both"/>
      </w:pPr>
      <w:r>
        <w:t>Para efectos del intercambio de la información, “</w:t>
      </w:r>
      <w:r>
        <w:rPr>
          <w:i/>
        </w:rPr>
        <w:t xml:space="preserve">Parte Emisora” </w:t>
      </w:r>
      <w:r>
        <w:t>es quien la entrega y “</w:t>
      </w:r>
      <w:r>
        <w:rPr>
          <w:i/>
        </w:rPr>
        <w:t>Parte Receptora”</w:t>
      </w:r>
      <w:r>
        <w:t>, quien la recibe.</w:t>
      </w:r>
    </w:p>
    <w:p w:rsidR="00A9543C" w:rsidRDefault="00A9543C">
      <w:pPr>
        <w:pStyle w:val="Textoindependiente"/>
        <w:spacing w:before="1"/>
      </w:pPr>
    </w:p>
    <w:p w:rsidR="00A9543C" w:rsidRDefault="005008E2">
      <w:pPr>
        <w:spacing w:before="1"/>
        <w:ind w:left="102" w:right="153"/>
        <w:jc w:val="both"/>
      </w:pPr>
      <w:r>
        <w:t xml:space="preserve">La </w:t>
      </w:r>
      <w:r>
        <w:rPr>
          <w:i/>
        </w:rPr>
        <w:t xml:space="preserve">Parte Receptora </w:t>
      </w:r>
      <w:r>
        <w:t xml:space="preserve">sólo podrá usar la </w:t>
      </w:r>
      <w:r>
        <w:rPr>
          <w:i/>
        </w:rPr>
        <w:t xml:space="preserve">Información Confidencial </w:t>
      </w:r>
      <w:r>
        <w:t>para los fines de este MOU y debe mantenerla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reserva,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transforma</w:t>
      </w:r>
      <w:r>
        <w:t>rla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divulgarla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terceros,</w:t>
      </w:r>
      <w:r>
        <w:rPr>
          <w:spacing w:val="-15"/>
        </w:rPr>
        <w:t xml:space="preserve"> </w:t>
      </w:r>
      <w:r>
        <w:t>salvo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rPr>
          <w:i/>
        </w:rPr>
        <w:t>Parte</w:t>
      </w:r>
      <w:r>
        <w:rPr>
          <w:i/>
          <w:spacing w:val="-13"/>
        </w:rPr>
        <w:t xml:space="preserve"> </w:t>
      </w:r>
      <w:r>
        <w:rPr>
          <w:i/>
        </w:rPr>
        <w:t>Emisora</w:t>
      </w:r>
      <w:r>
        <w:rPr>
          <w:i/>
          <w:spacing w:val="-12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autorice previamente y por escrito, a través un representante</w:t>
      </w:r>
      <w:r>
        <w:rPr>
          <w:spacing w:val="-7"/>
        </w:rPr>
        <w:t xml:space="preserve"> </w:t>
      </w:r>
      <w:r>
        <w:t>autorizado.</w:t>
      </w:r>
    </w:p>
    <w:p w:rsidR="00A9543C" w:rsidRDefault="00A9543C">
      <w:pPr>
        <w:pStyle w:val="Textoindependiente"/>
        <w:spacing w:before="10"/>
        <w:rPr>
          <w:sz w:val="21"/>
        </w:rPr>
      </w:pPr>
    </w:p>
    <w:p w:rsidR="00A9543C" w:rsidRDefault="005008E2">
      <w:pPr>
        <w:pStyle w:val="Textoindependiente"/>
        <w:tabs>
          <w:tab w:val="left" w:pos="5226"/>
        </w:tabs>
        <w:ind w:left="102" w:right="154"/>
        <w:jc w:val="both"/>
      </w:pPr>
      <w:r>
        <w:t xml:space="preserve">La </w:t>
      </w:r>
      <w:r>
        <w:rPr>
          <w:i/>
        </w:rPr>
        <w:t xml:space="preserve">Parte Receptora </w:t>
      </w:r>
      <w:r>
        <w:t>sólo permitirá el acceso a la Información Confidencial a aquellas personas que necesiten  conocerla  pa</w:t>
      </w:r>
      <w:r>
        <w:t>ra</w:t>
      </w:r>
      <w:r>
        <w:rPr>
          <w:spacing w:val="5"/>
        </w:rPr>
        <w:t xml:space="preserve"> </w:t>
      </w:r>
      <w:r>
        <w:t>efectos</w:t>
      </w:r>
      <w:r>
        <w:rPr>
          <w:spacing w:val="37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Asimismo, deberá adoptar las medidas necesarias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tengan</w:t>
      </w:r>
      <w:r>
        <w:rPr>
          <w:spacing w:val="-7"/>
        </w:rPr>
        <w:t xml:space="preserve"> </w:t>
      </w:r>
      <w:r>
        <w:t>acceso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Confidencial,</w:t>
      </w:r>
      <w:r>
        <w:rPr>
          <w:spacing w:val="-2"/>
        </w:rPr>
        <w:t xml:space="preserve"> </w:t>
      </w:r>
      <w:r>
        <w:t>conozcan</w:t>
      </w:r>
      <w:r>
        <w:rPr>
          <w:spacing w:val="-7"/>
        </w:rPr>
        <w:t xml:space="preserve"> </w:t>
      </w:r>
      <w:r>
        <w:t xml:space="preserve">la naturaleza confidencial de la misma y se obliguen a mantenerla en secreto. Para estos efectos, la </w:t>
      </w:r>
      <w:r>
        <w:rPr>
          <w:i/>
        </w:rPr>
        <w:t>Parte</w:t>
      </w:r>
      <w:r>
        <w:rPr>
          <w:i/>
          <w:spacing w:val="-15"/>
        </w:rPr>
        <w:t xml:space="preserve"> </w:t>
      </w:r>
      <w:r>
        <w:rPr>
          <w:i/>
        </w:rPr>
        <w:t>Receptora</w:t>
      </w:r>
      <w:r>
        <w:rPr>
          <w:i/>
          <w:spacing w:val="-12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mantener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registro</w:t>
      </w:r>
      <w:r>
        <w:rPr>
          <w:spacing w:val="-10"/>
        </w:rPr>
        <w:t xml:space="preserve"> </w:t>
      </w:r>
      <w:r>
        <w:t>actualizado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identifique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tenido</w:t>
      </w:r>
    </w:p>
    <w:p w:rsidR="00A9543C" w:rsidRDefault="00A9543C">
      <w:pPr>
        <w:jc w:val="both"/>
        <w:sectPr w:rsidR="00A9543C">
          <w:footerReference w:type="default" r:id="rId7"/>
          <w:type w:val="continuous"/>
          <w:pgSz w:w="12240" w:h="15840"/>
          <w:pgMar w:top="1380" w:right="1540" w:bottom="1120" w:left="1600" w:header="720" w:footer="931" w:gutter="0"/>
          <w:pgNumType w:start="1"/>
          <w:cols w:space="720"/>
        </w:sectPr>
      </w:pPr>
    </w:p>
    <w:p w:rsidR="00A9543C" w:rsidRDefault="005008E2">
      <w:pPr>
        <w:pStyle w:val="Textoindependiente"/>
        <w:spacing w:before="35"/>
        <w:ind w:left="102"/>
      </w:pPr>
      <w:r>
        <w:lastRenderedPageBreak/>
        <w:t xml:space="preserve">acceso a la Información Confidencial y enviar una copia a la </w:t>
      </w:r>
      <w:r>
        <w:rPr>
          <w:i/>
        </w:rPr>
        <w:t>Parte Emisora</w:t>
      </w:r>
      <w:r>
        <w:t>, cada vez que ésta lo requiera.</w:t>
      </w:r>
    </w:p>
    <w:p w:rsidR="00A9543C" w:rsidRDefault="00A9543C">
      <w:pPr>
        <w:pStyle w:val="Textoindependiente"/>
        <w:spacing w:before="1"/>
      </w:pPr>
    </w:p>
    <w:p w:rsidR="00A9543C" w:rsidRDefault="005008E2">
      <w:pPr>
        <w:pStyle w:val="Textoindependiente"/>
        <w:ind w:left="102" w:right="154"/>
        <w:jc w:val="both"/>
      </w:pPr>
      <w:r>
        <w:t xml:space="preserve">La Información Confidencial divulgada por la </w:t>
      </w:r>
      <w:r>
        <w:rPr>
          <w:i/>
        </w:rPr>
        <w:t xml:space="preserve">Parte Emisora </w:t>
      </w:r>
      <w:r>
        <w:t xml:space="preserve">bajo los términos de este MOU, le pertenece y debe ser devuelta por la </w:t>
      </w:r>
      <w:r>
        <w:rPr>
          <w:i/>
        </w:rPr>
        <w:t xml:space="preserve">Parte Receptora </w:t>
      </w:r>
      <w:r>
        <w:t>un</w:t>
      </w:r>
      <w:r>
        <w:t>a vez concluido el objeto que motivó su divulgación,</w:t>
      </w:r>
      <w:r>
        <w:rPr>
          <w:spacing w:val="-10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sea</w:t>
      </w:r>
      <w:r>
        <w:rPr>
          <w:spacing w:val="-12"/>
        </w:rPr>
        <w:t xml:space="preserve"> </w:t>
      </w:r>
      <w:r>
        <w:t>necesaria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petición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i/>
        </w:rPr>
        <w:t>Parte</w:t>
      </w:r>
      <w:r>
        <w:rPr>
          <w:i/>
          <w:spacing w:val="-11"/>
        </w:rPr>
        <w:t xml:space="preserve"> </w:t>
      </w:r>
      <w:r>
        <w:rPr>
          <w:i/>
        </w:rPr>
        <w:t>Emisora</w:t>
      </w:r>
      <w:r>
        <w:t>.</w:t>
      </w:r>
      <w:r>
        <w:rPr>
          <w:spacing w:val="-13"/>
        </w:rPr>
        <w:t xml:space="preserve"> </w:t>
      </w:r>
      <w:r>
        <w:t>Cuando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resulte</w:t>
      </w:r>
      <w:r>
        <w:rPr>
          <w:spacing w:val="-13"/>
        </w:rPr>
        <w:t xml:space="preserve"> </w:t>
      </w:r>
      <w:r>
        <w:t>materialmente posible restituir la información, las Partes acordarán la forma más segura de</w:t>
      </w:r>
      <w:r>
        <w:rPr>
          <w:spacing w:val="-17"/>
        </w:rPr>
        <w:t xml:space="preserve"> </w:t>
      </w:r>
      <w:r>
        <w:t>destruirla.</w:t>
      </w:r>
    </w:p>
    <w:p w:rsidR="00A9543C" w:rsidRDefault="00A9543C">
      <w:pPr>
        <w:pStyle w:val="Textoindependiente"/>
        <w:spacing w:before="11"/>
        <w:rPr>
          <w:sz w:val="21"/>
        </w:rPr>
      </w:pPr>
    </w:p>
    <w:p w:rsidR="00A9543C" w:rsidRDefault="005008E2">
      <w:pPr>
        <w:ind w:left="102"/>
      </w:pPr>
      <w:r>
        <w:t xml:space="preserve">La </w:t>
      </w:r>
      <w:r>
        <w:rPr>
          <w:i/>
        </w:rPr>
        <w:t xml:space="preserve">Parte Receptora </w:t>
      </w:r>
      <w:r>
        <w:t xml:space="preserve">deberá mantener indemne a la </w:t>
      </w:r>
      <w:r>
        <w:rPr>
          <w:i/>
        </w:rPr>
        <w:t xml:space="preserve">Parte Emisora </w:t>
      </w:r>
      <w:r>
        <w:t>por los daños originados por el quebrantamiento del deber de confidencialidad.</w:t>
      </w:r>
    </w:p>
    <w:p w:rsidR="00A9543C" w:rsidRDefault="00A9543C">
      <w:pPr>
        <w:pStyle w:val="Textoindependiente"/>
        <w:spacing w:before="1"/>
      </w:pPr>
    </w:p>
    <w:p w:rsidR="00A9543C" w:rsidRDefault="005008E2">
      <w:pPr>
        <w:pStyle w:val="Textoindependiente"/>
        <w:tabs>
          <w:tab w:val="left" w:pos="4372"/>
        </w:tabs>
        <w:ind w:left="102" w:right="153"/>
        <w:jc w:val="both"/>
      </w:pPr>
      <w:r>
        <w:t>La obligación de mantener la confidencialidad de la información se extinguirá en un plazo de 2 años, contados  desde  el</w:t>
      </w:r>
      <w:r>
        <w:rPr>
          <w:spacing w:val="27"/>
        </w:rPr>
        <w:t xml:space="preserve"> </w:t>
      </w:r>
      <w:r>
        <w:t>término</w:t>
      </w:r>
      <w:r>
        <w:rPr>
          <w:spacing w:val="45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o hasta que la Información Confidencial pase a dominio público, cualquiera de estos hechos que ocurra</w:t>
      </w:r>
      <w:r>
        <w:rPr>
          <w:spacing w:val="-13"/>
        </w:rPr>
        <w:t xml:space="preserve"> </w:t>
      </w:r>
      <w:r>
        <w:t>primero.</w:t>
      </w:r>
    </w:p>
    <w:p w:rsidR="00A9543C" w:rsidRDefault="00A9543C">
      <w:pPr>
        <w:pStyle w:val="Textoindependiente"/>
        <w:spacing w:before="1"/>
      </w:pPr>
    </w:p>
    <w:p w:rsidR="00A9543C" w:rsidRDefault="005008E2">
      <w:pPr>
        <w:pStyle w:val="Textoindependiente"/>
        <w:spacing w:before="1"/>
        <w:ind w:left="102"/>
      </w:pPr>
      <w:r>
        <w:t>Sin perjuicio de lo anterior, para efectos de este MOU no será considerada Información Confidencial:</w:t>
      </w:r>
    </w:p>
    <w:p w:rsidR="00A9543C" w:rsidRDefault="005008E2">
      <w:pPr>
        <w:pStyle w:val="Prrafodelista"/>
        <w:numPr>
          <w:ilvl w:val="0"/>
          <w:numId w:val="2"/>
        </w:numPr>
        <w:tabs>
          <w:tab w:val="left" w:pos="462"/>
        </w:tabs>
        <w:ind w:right="107"/>
        <w:jc w:val="both"/>
      </w:pPr>
      <w:r>
        <w:t>Aquella que es de público conocimiento a</w:t>
      </w:r>
      <w:r>
        <w:t xml:space="preserve"> la fecha de suscripción de este documento o pasa a serlo con posterioridad, pero sin incumplimiento de sus deberes de confidencialidad por la </w:t>
      </w:r>
      <w:r>
        <w:rPr>
          <w:i/>
        </w:rPr>
        <w:t>Parte Receptora</w:t>
      </w:r>
      <w:r>
        <w:t>.</w:t>
      </w:r>
    </w:p>
    <w:p w:rsidR="00A9543C" w:rsidRDefault="005008E2">
      <w:pPr>
        <w:pStyle w:val="Prrafodelista"/>
        <w:numPr>
          <w:ilvl w:val="0"/>
          <w:numId w:val="2"/>
        </w:numPr>
        <w:tabs>
          <w:tab w:val="left" w:pos="462"/>
        </w:tabs>
        <w:spacing w:line="267" w:lineRule="exact"/>
      </w:pPr>
      <w:r>
        <w:t xml:space="preserve">Aquella que la </w:t>
      </w:r>
      <w:r>
        <w:rPr>
          <w:i/>
        </w:rPr>
        <w:t xml:space="preserve">Parte Receptora </w:t>
      </w:r>
      <w:r>
        <w:t>acredita conocer antes de la suscripción de este</w:t>
      </w:r>
      <w:r>
        <w:rPr>
          <w:spacing w:val="-23"/>
        </w:rPr>
        <w:t xml:space="preserve"> </w:t>
      </w:r>
      <w:r>
        <w:t>documento.</w:t>
      </w:r>
    </w:p>
    <w:p w:rsidR="00A9543C" w:rsidRDefault="005008E2">
      <w:pPr>
        <w:pStyle w:val="Prrafodelista"/>
        <w:numPr>
          <w:ilvl w:val="0"/>
          <w:numId w:val="2"/>
        </w:numPr>
        <w:tabs>
          <w:tab w:val="left" w:pos="529"/>
          <w:tab w:val="left" w:pos="530"/>
        </w:tabs>
        <w:ind w:left="529" w:right="155" w:hanging="427"/>
      </w:pPr>
      <w:r>
        <w:t xml:space="preserve">Aquella que fue desarrollada en forma independiente por la </w:t>
      </w:r>
      <w:r>
        <w:rPr>
          <w:i/>
        </w:rPr>
        <w:t>Parte Receptora</w:t>
      </w:r>
      <w:r>
        <w:t>, o</w:t>
      </w:r>
      <w:r>
        <w:rPr>
          <w:spacing w:val="-36"/>
        </w:rPr>
        <w:t xml:space="preserve"> </w:t>
      </w:r>
      <w:r>
        <w:t xml:space="preserve">sus asesores </w:t>
      </w:r>
      <w:r>
        <w:rPr>
          <w:spacing w:val="-2"/>
        </w:rPr>
        <w:t xml:space="preserve">sin </w:t>
      </w:r>
      <w:r>
        <w:t>relación con el objeto de este MOU y sin referencia a la Información</w:t>
      </w:r>
      <w:r>
        <w:rPr>
          <w:spacing w:val="-19"/>
        </w:rPr>
        <w:t xml:space="preserve"> </w:t>
      </w:r>
      <w:r>
        <w:t>Confidencial.</w:t>
      </w:r>
    </w:p>
    <w:p w:rsidR="00A9543C" w:rsidRDefault="005008E2">
      <w:pPr>
        <w:pStyle w:val="Prrafodelista"/>
        <w:numPr>
          <w:ilvl w:val="0"/>
          <w:numId w:val="2"/>
        </w:numPr>
        <w:tabs>
          <w:tab w:val="left" w:pos="462"/>
        </w:tabs>
        <w:ind w:right="154"/>
        <w:jc w:val="both"/>
      </w:pPr>
      <w:r>
        <w:t>Aquella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Receptora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vea</w:t>
      </w:r>
      <w:r>
        <w:rPr>
          <w:spacing w:val="-5"/>
        </w:rPr>
        <w:t xml:space="preserve"> </w:t>
      </w:r>
      <w:r>
        <w:t>obligada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divulgar</w:t>
      </w:r>
      <w:r>
        <w:rPr>
          <w:spacing w:val="-4"/>
        </w:rPr>
        <w:t xml:space="preserve"> </w:t>
      </w:r>
      <w:r>
        <w:t>producto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ley,</w:t>
      </w:r>
      <w:r>
        <w:rPr>
          <w:spacing w:val="-6"/>
        </w:rPr>
        <w:t xml:space="preserve"> </w:t>
      </w:r>
      <w:r>
        <w:t>regulación,</w:t>
      </w:r>
      <w:r>
        <w:rPr>
          <w:spacing w:val="-5"/>
        </w:rPr>
        <w:t xml:space="preserve"> </w:t>
      </w:r>
      <w:r>
        <w:t>orden gubernamental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judicial.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Receptora dará</w:t>
      </w:r>
      <w:r>
        <w:rPr>
          <w:spacing w:val="-4"/>
        </w:rPr>
        <w:t xml:space="preserve"> </w:t>
      </w:r>
      <w:r>
        <w:t>aviso</w:t>
      </w:r>
      <w:r>
        <w:rPr>
          <w:spacing w:val="-7"/>
        </w:rPr>
        <w:t xml:space="preserve"> </w:t>
      </w:r>
      <w:r>
        <w:t>previamente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 Parte Emisora, para que ésta pueda hacer valer sus derechos frente a la autoridad que corresponda. Aún en tal caso, la Parte Receptora velará por revelar sólo aquella parte de la Información</w:t>
      </w:r>
      <w:r>
        <w:rPr>
          <w:spacing w:val="-9"/>
        </w:rPr>
        <w:t xml:space="preserve"> </w:t>
      </w:r>
      <w:r>
        <w:t>Confidencial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fuere</w:t>
      </w:r>
      <w:r>
        <w:rPr>
          <w:spacing w:val="-8"/>
        </w:rPr>
        <w:t xml:space="preserve"> </w:t>
      </w:r>
      <w:r>
        <w:t>estrictamente</w:t>
      </w:r>
      <w:r>
        <w:rPr>
          <w:spacing w:val="-9"/>
        </w:rPr>
        <w:t xml:space="preserve"> </w:t>
      </w:r>
      <w:r>
        <w:t>necesaria</w:t>
      </w:r>
      <w:r>
        <w:rPr>
          <w:spacing w:val="-8"/>
        </w:rPr>
        <w:t xml:space="preserve"> </w:t>
      </w:r>
      <w:r>
        <w:t>según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requer</w:t>
      </w:r>
      <w:r>
        <w:t>imiento,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procurará la mantención de la confidencialidad, tanto antes, durante como después de dicha</w:t>
      </w:r>
      <w:r>
        <w:rPr>
          <w:spacing w:val="-25"/>
        </w:rPr>
        <w:t xml:space="preserve"> </w:t>
      </w:r>
      <w:r>
        <w:t>diligencia.</w:t>
      </w:r>
    </w:p>
    <w:p w:rsidR="00A9543C" w:rsidRDefault="00A9543C">
      <w:pPr>
        <w:pStyle w:val="Textoindependiente"/>
      </w:pPr>
    </w:p>
    <w:p w:rsidR="00A9543C" w:rsidRDefault="005008E2">
      <w:pPr>
        <w:pStyle w:val="Textoindependiente"/>
        <w:ind w:left="102"/>
      </w:pPr>
      <w:r>
        <w:t xml:space="preserve">SEGUNDO: </w:t>
      </w:r>
      <w:r>
        <w:rPr>
          <w:u w:val="single"/>
        </w:rPr>
        <w:t>TÉRMINOS ACORDADOS DEL CONTRATO DE LICENCIA</w:t>
      </w:r>
      <w:r>
        <w:t>.</w:t>
      </w:r>
    </w:p>
    <w:p w:rsidR="00A9543C" w:rsidRDefault="005008E2">
      <w:pPr>
        <w:pStyle w:val="Textoindependiente"/>
        <w:ind w:left="102"/>
      </w:pPr>
      <w:r>
        <w:t>Las Partes aclaran que han logrado un acuerdo o, al menos un principio de acuerdo, sobr</w:t>
      </w:r>
      <w:r>
        <w:t>e los siguientes términos de la Licencia.</w:t>
      </w:r>
    </w:p>
    <w:p w:rsidR="00A9543C" w:rsidRDefault="00A9543C">
      <w:pPr>
        <w:pStyle w:val="Textoindependiente"/>
        <w:spacing w:before="1"/>
      </w:pPr>
    </w:p>
    <w:p w:rsidR="00A9543C" w:rsidRDefault="005008E2">
      <w:pPr>
        <w:pStyle w:val="Prrafodelista"/>
        <w:numPr>
          <w:ilvl w:val="0"/>
          <w:numId w:val="1"/>
        </w:numPr>
        <w:tabs>
          <w:tab w:val="left" w:pos="330"/>
        </w:tabs>
        <w:ind w:hanging="213"/>
      </w:pPr>
      <w:r>
        <w:rPr>
          <w:spacing w:val="-3"/>
        </w:rPr>
        <w:t>LICENCIATARIO:</w:t>
      </w:r>
    </w:p>
    <w:p w:rsidR="00A9543C" w:rsidRDefault="00A9543C">
      <w:pPr>
        <w:pStyle w:val="Textoindependiente"/>
      </w:pPr>
    </w:p>
    <w:p w:rsidR="00A9543C" w:rsidRDefault="005008E2">
      <w:pPr>
        <w:pStyle w:val="Prrafodelista"/>
        <w:numPr>
          <w:ilvl w:val="0"/>
          <w:numId w:val="1"/>
        </w:numPr>
        <w:tabs>
          <w:tab w:val="left" w:pos="316"/>
        </w:tabs>
        <w:spacing w:before="1"/>
        <w:ind w:left="315" w:hanging="213"/>
      </w:pPr>
      <w:r>
        <w:rPr>
          <w:spacing w:val="-3"/>
        </w:rPr>
        <w:t>LICENCIANTE:</w:t>
      </w:r>
    </w:p>
    <w:p w:rsidR="00A9543C" w:rsidRDefault="00A9543C">
      <w:pPr>
        <w:pStyle w:val="Textoindependiente"/>
      </w:pPr>
    </w:p>
    <w:p w:rsidR="00A9543C" w:rsidRDefault="005008E2">
      <w:pPr>
        <w:pStyle w:val="Prrafodelista"/>
        <w:numPr>
          <w:ilvl w:val="0"/>
          <w:numId w:val="1"/>
        </w:numPr>
        <w:tabs>
          <w:tab w:val="left" w:pos="316"/>
        </w:tabs>
        <w:ind w:left="315" w:hanging="213"/>
      </w:pPr>
      <w:r>
        <w:rPr>
          <w:spacing w:val="-3"/>
        </w:rPr>
        <w:t>INVESTIGADORES:</w:t>
      </w:r>
    </w:p>
    <w:p w:rsidR="00A9543C" w:rsidRDefault="00A9543C">
      <w:pPr>
        <w:pStyle w:val="Textoindependiente"/>
        <w:spacing w:before="10"/>
        <w:rPr>
          <w:sz w:val="21"/>
        </w:rPr>
      </w:pPr>
    </w:p>
    <w:p w:rsidR="00A9543C" w:rsidRDefault="005008E2">
      <w:pPr>
        <w:pStyle w:val="Prrafodelista"/>
        <w:numPr>
          <w:ilvl w:val="0"/>
          <w:numId w:val="1"/>
        </w:numPr>
        <w:tabs>
          <w:tab w:val="left" w:pos="309"/>
        </w:tabs>
        <w:ind w:left="102" w:right="154" w:firstLine="0"/>
      </w:pPr>
      <w:r>
        <w:rPr>
          <w:spacing w:val="-3"/>
        </w:rPr>
        <w:t>CONDICIONES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3"/>
        </w:rPr>
        <w:t>TRANSFERENCIA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3"/>
        </w:rPr>
        <w:t>TECNOLOGÍA: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definirán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Licencia,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 negociarán respetando los acuerdos contraídos entre ellas y</w:t>
      </w:r>
      <w:r>
        <w:rPr>
          <w:spacing w:val="-10"/>
        </w:rPr>
        <w:t xml:space="preserve"> </w:t>
      </w:r>
      <w:r>
        <w:t>terceros.</w:t>
      </w:r>
    </w:p>
    <w:p w:rsidR="00A9543C" w:rsidRDefault="00A9543C">
      <w:pPr>
        <w:pStyle w:val="Textoindependiente"/>
        <w:spacing w:before="2"/>
      </w:pPr>
    </w:p>
    <w:p w:rsidR="00A9543C" w:rsidRDefault="005008E2">
      <w:pPr>
        <w:pStyle w:val="Prrafodelista"/>
        <w:numPr>
          <w:ilvl w:val="0"/>
          <w:numId w:val="1"/>
        </w:numPr>
        <w:tabs>
          <w:tab w:val="left" w:pos="378"/>
        </w:tabs>
        <w:ind w:left="377" w:hanging="211"/>
      </w:pPr>
      <w:r>
        <w:rPr>
          <w:spacing w:val="-3"/>
        </w:rPr>
        <w:t xml:space="preserve">DESCRIPCIÓN </w:t>
      </w:r>
      <w:r>
        <w:t>DE LA</w:t>
      </w:r>
      <w:r>
        <w:rPr>
          <w:spacing w:val="-10"/>
        </w:rPr>
        <w:t xml:space="preserve"> </w:t>
      </w:r>
      <w:r>
        <w:rPr>
          <w:spacing w:val="-3"/>
        </w:rPr>
        <w:t>TECNOLOGÍA:</w:t>
      </w:r>
    </w:p>
    <w:p w:rsidR="00A9543C" w:rsidRDefault="00A9543C">
      <w:pPr>
        <w:pStyle w:val="Textoindependiente"/>
      </w:pPr>
    </w:p>
    <w:p w:rsidR="00A9543C" w:rsidRDefault="005008E2">
      <w:pPr>
        <w:pStyle w:val="Prrafodelista"/>
        <w:numPr>
          <w:ilvl w:val="0"/>
          <w:numId w:val="1"/>
        </w:numPr>
        <w:tabs>
          <w:tab w:val="left" w:pos="379"/>
        </w:tabs>
        <w:ind w:left="378"/>
      </w:pPr>
      <w:r>
        <w:rPr>
          <w:spacing w:val="-3"/>
        </w:rPr>
        <w:t xml:space="preserve">AMBITO </w:t>
      </w:r>
      <w:r>
        <w:t>DE</w:t>
      </w:r>
      <w:r>
        <w:rPr>
          <w:spacing w:val="-5"/>
        </w:rPr>
        <w:t xml:space="preserve"> </w:t>
      </w:r>
      <w:r>
        <w:rPr>
          <w:spacing w:val="-3"/>
        </w:rPr>
        <w:t>APLICACIÓN:</w:t>
      </w:r>
    </w:p>
    <w:p w:rsidR="00A9543C" w:rsidRDefault="00A9543C">
      <w:pPr>
        <w:pStyle w:val="Textoindependiente"/>
        <w:spacing w:before="1"/>
      </w:pPr>
    </w:p>
    <w:p w:rsidR="00A9543C" w:rsidRDefault="005008E2">
      <w:pPr>
        <w:pStyle w:val="Prrafodelista"/>
        <w:numPr>
          <w:ilvl w:val="0"/>
          <w:numId w:val="1"/>
        </w:numPr>
        <w:tabs>
          <w:tab w:val="left" w:pos="379"/>
        </w:tabs>
        <w:ind w:left="378" w:hanging="212"/>
      </w:pPr>
      <w:r>
        <w:rPr>
          <w:spacing w:val="-3"/>
        </w:rPr>
        <w:t>TERRITORIO:</w:t>
      </w:r>
    </w:p>
    <w:p w:rsidR="00A9543C" w:rsidRDefault="00A9543C">
      <w:pPr>
        <w:sectPr w:rsidR="00A9543C">
          <w:pgSz w:w="12240" w:h="15840"/>
          <w:pgMar w:top="1380" w:right="1540" w:bottom="1120" w:left="1600" w:header="0" w:footer="931" w:gutter="0"/>
          <w:cols w:space="720"/>
        </w:sectPr>
      </w:pPr>
    </w:p>
    <w:p w:rsidR="00A9543C" w:rsidRDefault="005008E2">
      <w:pPr>
        <w:pStyle w:val="Prrafodelista"/>
        <w:numPr>
          <w:ilvl w:val="0"/>
          <w:numId w:val="1"/>
        </w:numPr>
        <w:tabs>
          <w:tab w:val="left" w:pos="379"/>
        </w:tabs>
        <w:spacing w:before="35"/>
        <w:ind w:left="378"/>
        <w:jc w:val="both"/>
      </w:pPr>
      <w:r>
        <w:rPr>
          <w:spacing w:val="-3"/>
        </w:rPr>
        <w:lastRenderedPageBreak/>
        <w:t xml:space="preserve">EXCLUSIVIDAD </w:t>
      </w:r>
      <w:r>
        <w:t xml:space="preserve">/ NO </w:t>
      </w:r>
      <w:r>
        <w:rPr>
          <w:spacing w:val="-3"/>
        </w:rPr>
        <w:t xml:space="preserve">EXCLUSIVIDAD </w:t>
      </w:r>
      <w:r>
        <w:t xml:space="preserve">/ </w:t>
      </w:r>
      <w:r>
        <w:rPr>
          <w:spacing w:val="-2"/>
        </w:rPr>
        <w:t xml:space="preserve">USO </w:t>
      </w:r>
      <w:r>
        <w:rPr>
          <w:spacing w:val="-3"/>
        </w:rPr>
        <w:t xml:space="preserve">ACADÉMICO </w:t>
      </w:r>
      <w:r>
        <w:t>E</w:t>
      </w:r>
      <w:r>
        <w:rPr>
          <w:spacing w:val="-13"/>
        </w:rPr>
        <w:t xml:space="preserve"> </w:t>
      </w:r>
      <w:r>
        <w:rPr>
          <w:spacing w:val="-3"/>
        </w:rPr>
        <w:t>INVESTIGACIÓN.</w:t>
      </w:r>
    </w:p>
    <w:p w:rsidR="00A9543C" w:rsidRDefault="00A9543C">
      <w:pPr>
        <w:pStyle w:val="Textoindependiente"/>
        <w:spacing w:before="1"/>
      </w:pPr>
    </w:p>
    <w:p w:rsidR="00A9543C" w:rsidRDefault="005008E2">
      <w:pPr>
        <w:pStyle w:val="Prrafodelista"/>
        <w:numPr>
          <w:ilvl w:val="0"/>
          <w:numId w:val="1"/>
        </w:numPr>
        <w:tabs>
          <w:tab w:val="left" w:pos="379"/>
        </w:tabs>
        <w:ind w:left="378" w:hanging="212"/>
        <w:jc w:val="both"/>
      </w:pPr>
      <w:r>
        <w:rPr>
          <w:spacing w:val="-3"/>
        </w:rPr>
        <w:t xml:space="preserve">DURACION </w:t>
      </w:r>
      <w:r>
        <w:t xml:space="preserve">/ </w:t>
      </w:r>
      <w:r>
        <w:rPr>
          <w:spacing w:val="-3"/>
        </w:rPr>
        <w:t>PERÍODO DE</w:t>
      </w:r>
      <w:r>
        <w:rPr>
          <w:spacing w:val="-7"/>
        </w:rPr>
        <w:t xml:space="preserve"> </w:t>
      </w:r>
      <w:r>
        <w:rPr>
          <w:spacing w:val="-3"/>
        </w:rPr>
        <w:t>EXCLUSIVIDAD</w:t>
      </w:r>
    </w:p>
    <w:p w:rsidR="00A9543C" w:rsidRDefault="00A9543C">
      <w:pPr>
        <w:pStyle w:val="Textoindependiente"/>
      </w:pPr>
    </w:p>
    <w:p w:rsidR="00A9543C" w:rsidRDefault="005008E2">
      <w:pPr>
        <w:pStyle w:val="Prrafodelista"/>
        <w:numPr>
          <w:ilvl w:val="0"/>
          <w:numId w:val="1"/>
        </w:numPr>
        <w:tabs>
          <w:tab w:val="left" w:pos="441"/>
        </w:tabs>
        <w:ind w:left="440" w:hanging="324"/>
        <w:jc w:val="both"/>
      </w:pPr>
      <w:r>
        <w:rPr>
          <w:spacing w:val="-3"/>
        </w:rPr>
        <w:t xml:space="preserve">REGALÍAS </w:t>
      </w:r>
      <w:r>
        <w:t>/</w:t>
      </w:r>
      <w:r>
        <w:rPr>
          <w:spacing w:val="-6"/>
        </w:rPr>
        <w:t xml:space="preserve"> </w:t>
      </w:r>
      <w:r>
        <w:rPr>
          <w:spacing w:val="-3"/>
        </w:rPr>
        <w:t>CONTRAPRESTACIONES</w:t>
      </w:r>
    </w:p>
    <w:p w:rsidR="00A9543C" w:rsidRDefault="00A9543C">
      <w:pPr>
        <w:pStyle w:val="Textoindependiente"/>
        <w:spacing w:before="1"/>
      </w:pPr>
    </w:p>
    <w:p w:rsidR="00A9543C" w:rsidRDefault="005008E2">
      <w:pPr>
        <w:pStyle w:val="Prrafodelista"/>
        <w:numPr>
          <w:ilvl w:val="0"/>
          <w:numId w:val="1"/>
        </w:numPr>
        <w:tabs>
          <w:tab w:val="left" w:pos="438"/>
        </w:tabs>
        <w:ind w:left="438" w:hanging="322"/>
        <w:jc w:val="both"/>
      </w:pPr>
      <w:r>
        <w:rPr>
          <w:spacing w:val="-3"/>
        </w:rPr>
        <w:t>PROPIEDAD INTELECTUAL SOBRE MEJORAS, PERFECC</w:t>
      </w:r>
      <w:r>
        <w:rPr>
          <w:spacing w:val="-3"/>
        </w:rPr>
        <w:t xml:space="preserve">IONAMIENTO </w:t>
      </w:r>
      <w:r>
        <w:t xml:space="preserve">Y </w:t>
      </w:r>
      <w:r>
        <w:rPr>
          <w:spacing w:val="-3"/>
        </w:rPr>
        <w:t>DESARROLLOS</w:t>
      </w:r>
      <w:r>
        <w:rPr>
          <w:spacing w:val="18"/>
        </w:rPr>
        <w:t xml:space="preserve"> </w:t>
      </w:r>
      <w:r>
        <w:rPr>
          <w:spacing w:val="-3"/>
        </w:rPr>
        <w:t>DERIVADOS:</w:t>
      </w:r>
    </w:p>
    <w:p w:rsidR="00A9543C" w:rsidRDefault="00A9543C">
      <w:pPr>
        <w:pStyle w:val="Textoindependiente"/>
        <w:spacing w:before="10"/>
        <w:rPr>
          <w:sz w:val="21"/>
        </w:rPr>
      </w:pPr>
    </w:p>
    <w:p w:rsidR="00A9543C" w:rsidRDefault="005008E2">
      <w:pPr>
        <w:pStyle w:val="Prrafodelista"/>
        <w:numPr>
          <w:ilvl w:val="0"/>
          <w:numId w:val="1"/>
        </w:numPr>
        <w:tabs>
          <w:tab w:val="left" w:pos="441"/>
        </w:tabs>
        <w:ind w:left="440" w:hanging="324"/>
        <w:jc w:val="both"/>
      </w:pPr>
      <w:r>
        <w:rPr>
          <w:spacing w:val="-3"/>
        </w:rPr>
        <w:t xml:space="preserve">SUBLICENCIAS </w:t>
      </w:r>
      <w:r>
        <w:t>Y</w:t>
      </w:r>
      <w:r>
        <w:rPr>
          <w:spacing w:val="-3"/>
        </w:rPr>
        <w:t xml:space="preserve"> SUBCONTRATACIONES:</w:t>
      </w:r>
    </w:p>
    <w:p w:rsidR="00A9543C" w:rsidRDefault="00A9543C">
      <w:pPr>
        <w:pStyle w:val="Textoindependiente"/>
      </w:pPr>
    </w:p>
    <w:p w:rsidR="00A9543C" w:rsidRDefault="005008E2">
      <w:pPr>
        <w:pStyle w:val="Prrafodelista"/>
        <w:numPr>
          <w:ilvl w:val="0"/>
          <w:numId w:val="1"/>
        </w:numPr>
        <w:tabs>
          <w:tab w:val="left" w:pos="438"/>
        </w:tabs>
        <w:spacing w:before="1"/>
        <w:ind w:left="438" w:hanging="322"/>
        <w:jc w:val="both"/>
      </w:pPr>
      <w:r>
        <w:rPr>
          <w:spacing w:val="-3"/>
        </w:rPr>
        <w:t xml:space="preserve">COSTOS </w:t>
      </w:r>
      <w:r>
        <w:t xml:space="preserve">DE </w:t>
      </w:r>
      <w:r>
        <w:rPr>
          <w:spacing w:val="-3"/>
        </w:rPr>
        <w:t xml:space="preserve">PROTECCIÓN EN </w:t>
      </w:r>
      <w:r>
        <w:t xml:space="preserve">LOS </w:t>
      </w:r>
      <w:r>
        <w:rPr>
          <w:spacing w:val="-3"/>
        </w:rPr>
        <w:t>TERRITORIOS</w:t>
      </w:r>
      <w:r>
        <w:rPr>
          <w:spacing w:val="-12"/>
        </w:rPr>
        <w:t xml:space="preserve"> </w:t>
      </w:r>
      <w:r>
        <w:rPr>
          <w:spacing w:val="-3"/>
        </w:rPr>
        <w:t>LICENCIADOS:</w:t>
      </w:r>
    </w:p>
    <w:p w:rsidR="00A9543C" w:rsidRDefault="00A9543C">
      <w:pPr>
        <w:pStyle w:val="Textoindependiente"/>
      </w:pPr>
    </w:p>
    <w:p w:rsidR="00A9543C" w:rsidRDefault="005008E2">
      <w:pPr>
        <w:pStyle w:val="Prrafodelista"/>
        <w:numPr>
          <w:ilvl w:val="0"/>
          <w:numId w:val="1"/>
        </w:numPr>
        <w:tabs>
          <w:tab w:val="left" w:pos="441"/>
        </w:tabs>
        <w:ind w:left="440" w:hanging="324"/>
        <w:jc w:val="both"/>
      </w:pPr>
      <w:r>
        <w:rPr>
          <w:spacing w:val="-3"/>
        </w:rPr>
        <w:t xml:space="preserve">RESTRICCIONES </w:t>
      </w:r>
      <w:r>
        <w:t xml:space="preserve">(EJ. </w:t>
      </w:r>
      <w:r>
        <w:rPr>
          <w:spacing w:val="-3"/>
        </w:rPr>
        <w:t>INGENIERÍA</w:t>
      </w:r>
      <w:r>
        <w:rPr>
          <w:spacing w:val="-6"/>
        </w:rPr>
        <w:t xml:space="preserve"> </w:t>
      </w:r>
      <w:r>
        <w:rPr>
          <w:spacing w:val="-3"/>
        </w:rPr>
        <w:t>INVERSA)</w:t>
      </w:r>
    </w:p>
    <w:p w:rsidR="00A9543C" w:rsidRDefault="00A9543C">
      <w:pPr>
        <w:pStyle w:val="Textoindependiente"/>
        <w:spacing w:before="1"/>
      </w:pPr>
    </w:p>
    <w:p w:rsidR="00A9543C" w:rsidRDefault="005008E2">
      <w:pPr>
        <w:pStyle w:val="Prrafodelista"/>
        <w:numPr>
          <w:ilvl w:val="0"/>
          <w:numId w:val="1"/>
        </w:numPr>
        <w:tabs>
          <w:tab w:val="left" w:pos="438"/>
        </w:tabs>
        <w:ind w:left="437" w:hanging="321"/>
        <w:jc w:val="both"/>
      </w:pPr>
      <w:r>
        <w:rPr>
          <w:spacing w:val="-3"/>
        </w:rPr>
        <w:t xml:space="preserve">TERMINACIÓN </w:t>
      </w:r>
      <w:r>
        <w:t>/</w:t>
      </w:r>
      <w:r>
        <w:rPr>
          <w:spacing w:val="-2"/>
        </w:rPr>
        <w:t xml:space="preserve"> </w:t>
      </w:r>
      <w:r>
        <w:rPr>
          <w:spacing w:val="-3"/>
        </w:rPr>
        <w:t>RESPOSABILIDAD</w:t>
      </w:r>
    </w:p>
    <w:p w:rsidR="00A9543C" w:rsidRDefault="00A9543C">
      <w:pPr>
        <w:pStyle w:val="Textoindependiente"/>
        <w:spacing w:before="1"/>
      </w:pPr>
    </w:p>
    <w:p w:rsidR="00A9543C" w:rsidRDefault="005008E2">
      <w:pPr>
        <w:pStyle w:val="Prrafodelista"/>
        <w:numPr>
          <w:ilvl w:val="0"/>
          <w:numId w:val="1"/>
        </w:numPr>
        <w:tabs>
          <w:tab w:val="left" w:pos="438"/>
        </w:tabs>
        <w:ind w:left="437" w:hanging="321"/>
        <w:jc w:val="both"/>
      </w:pPr>
      <w:r>
        <w:rPr>
          <w:spacing w:val="-3"/>
        </w:rPr>
        <w:t>CAPACITACIÓN/TRANSFERENCIA.</w:t>
      </w:r>
    </w:p>
    <w:p w:rsidR="00A9543C" w:rsidRDefault="00A9543C">
      <w:pPr>
        <w:pStyle w:val="Textoindependiente"/>
        <w:spacing w:before="10"/>
        <w:rPr>
          <w:sz w:val="21"/>
        </w:rPr>
      </w:pPr>
    </w:p>
    <w:p w:rsidR="00A9543C" w:rsidRDefault="005008E2">
      <w:pPr>
        <w:pStyle w:val="Prrafodelista"/>
        <w:numPr>
          <w:ilvl w:val="0"/>
          <w:numId w:val="1"/>
        </w:numPr>
        <w:tabs>
          <w:tab w:val="left" w:pos="438"/>
        </w:tabs>
        <w:ind w:left="437" w:hanging="321"/>
        <w:jc w:val="both"/>
      </w:pPr>
      <w:r>
        <w:rPr>
          <w:spacing w:val="-3"/>
        </w:rPr>
        <w:t xml:space="preserve">SOPORTE TÉCNICO </w:t>
      </w:r>
      <w:r>
        <w:t>/</w:t>
      </w:r>
      <w:r>
        <w:rPr>
          <w:spacing w:val="-7"/>
        </w:rPr>
        <w:t xml:space="preserve"> </w:t>
      </w:r>
      <w:r>
        <w:rPr>
          <w:spacing w:val="-3"/>
        </w:rPr>
        <w:t>MANTENCIÓN.</w:t>
      </w:r>
    </w:p>
    <w:p w:rsidR="00A9543C" w:rsidRDefault="00A9543C">
      <w:pPr>
        <w:pStyle w:val="Textoindependiente"/>
      </w:pPr>
    </w:p>
    <w:p w:rsidR="00A9543C" w:rsidRDefault="005008E2">
      <w:pPr>
        <w:spacing w:before="1"/>
        <w:ind w:left="102"/>
        <w:jc w:val="both"/>
        <w:rPr>
          <w:i/>
        </w:rPr>
      </w:pPr>
      <w:r>
        <w:rPr>
          <w:i/>
        </w:rPr>
        <w:t xml:space="preserve">[TERCERO: </w:t>
      </w:r>
      <w:r>
        <w:rPr>
          <w:i/>
          <w:u w:val="single"/>
        </w:rPr>
        <w:t>DUE DILIGENCE [de ser necesario]</w:t>
      </w:r>
      <w:r>
        <w:rPr>
          <w:i/>
        </w:rPr>
        <w:t xml:space="preserve"> </w:t>
      </w:r>
    </w:p>
    <w:p w:rsidR="00A9543C" w:rsidRDefault="005008E2">
      <w:pPr>
        <w:tabs>
          <w:tab w:val="left" w:pos="1087"/>
        </w:tabs>
        <w:ind w:left="102" w:right="109"/>
        <w:jc w:val="both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rPr>
          <w:i/>
          <w:spacing w:val="-24"/>
        </w:rPr>
        <w:t xml:space="preserve"> </w:t>
      </w:r>
      <w:r>
        <w:rPr>
          <w:i/>
        </w:rPr>
        <w:t>tendrá un plazo máximo de</w:t>
      </w:r>
      <w:r>
        <w:rPr>
          <w:i/>
          <w:u w:val="single"/>
        </w:rPr>
        <w:t xml:space="preserve">  </w:t>
      </w:r>
      <w:r>
        <w:rPr>
          <w:i/>
        </w:rPr>
        <w:t xml:space="preserve"> a partir de la fecha del presente instrumento para    efectuar un Due Diligence completo de la Empresa, asumiendo que toda la información estará disponible para tales efectos, para</w:t>
      </w:r>
      <w:r>
        <w:rPr>
          <w:i/>
        </w:rPr>
        <w:t xml:space="preserve"> lo cual revisará toda información tributaria, legal, financiera, contable y laboral, de manera de determinar la inexistencia de contingencias que pudieren afectar </w:t>
      </w:r>
      <w:r>
        <w:rPr>
          <w:i/>
          <w:spacing w:val="-3"/>
        </w:rPr>
        <w:t xml:space="preserve">la </w:t>
      </w:r>
      <w:r>
        <w:rPr>
          <w:i/>
        </w:rPr>
        <w:t>Licencia.</w:t>
      </w:r>
      <w:r>
        <w:rPr>
          <w:i/>
          <w:spacing w:val="-1"/>
        </w:rPr>
        <w:t xml:space="preserve"> </w:t>
      </w:r>
      <w:r>
        <w:rPr>
          <w:i/>
        </w:rPr>
        <w:t xml:space="preserve"> </w:t>
      </w:r>
    </w:p>
    <w:p w:rsidR="00A9543C" w:rsidRDefault="005008E2">
      <w:pPr>
        <w:spacing w:before="1"/>
        <w:ind w:left="102"/>
        <w:jc w:val="both"/>
        <w:rPr>
          <w:i/>
        </w:rPr>
      </w:pPr>
      <w:r>
        <w:rPr>
          <w:i/>
        </w:rPr>
        <w:t xml:space="preserve"> </w:t>
      </w:r>
    </w:p>
    <w:p w:rsidR="00A9543C" w:rsidRDefault="00A9543C">
      <w:pPr>
        <w:jc w:val="both"/>
        <w:sectPr w:rsidR="00A9543C">
          <w:pgSz w:w="12240" w:h="15840"/>
          <w:pgMar w:top="1380" w:right="1540" w:bottom="1120" w:left="1600" w:header="0" w:footer="931" w:gutter="0"/>
          <w:cols w:space="720"/>
        </w:sectPr>
      </w:pPr>
    </w:p>
    <w:p w:rsidR="00A9543C" w:rsidRDefault="00EE1704">
      <w:pPr>
        <w:spacing w:before="1" w:line="267" w:lineRule="exact"/>
        <w:ind w:left="102"/>
        <w:rPr>
          <w:i/>
        </w:rPr>
      </w:pPr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4286250</wp:posOffset>
                </wp:positionH>
                <wp:positionV relativeFrom="paragraph">
                  <wp:posOffset>154940</wp:posOffset>
                </wp:positionV>
                <wp:extent cx="626110" cy="0"/>
                <wp:effectExtent l="9525" t="11430" r="12065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C87F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5pt,12.2pt" to="386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v1HAIAAEAEAAAOAAAAZHJzL2Uyb0RvYy54bWysU8GO2yAQvVfqPyDuie3Ez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" strokeweight=".19778mm">
                <w10:wrap anchorx="page"/>
              </v:line>
            </w:pict>
          </mc:Fallback>
        </mc:AlternateContent>
      </w:r>
      <w:r w:rsidR="005008E2">
        <w:rPr>
          <w:i/>
        </w:rPr>
        <w:t xml:space="preserve">No obstante lo anterior, en caso que vencido el plazo de </w:t>
      </w:r>
    </w:p>
    <w:p w:rsidR="00A9543C" w:rsidRDefault="005008E2">
      <w:pPr>
        <w:tabs>
          <w:tab w:val="left" w:pos="2628"/>
        </w:tabs>
        <w:ind w:left="102"/>
        <w:rPr>
          <w:i/>
        </w:rPr>
      </w:pPr>
      <w:r>
        <w:rPr>
          <w:i/>
        </w:rPr>
        <w:t>hubiese concluido el Due Diligence, el plazo podrá prorrogarse por que así lo</w:t>
      </w:r>
      <w:r>
        <w:rPr>
          <w:i/>
          <w:spacing w:val="-6"/>
        </w:rPr>
        <w:t xml:space="preserve"> </w:t>
      </w:r>
      <w:r>
        <w:rPr>
          <w:i/>
        </w:rPr>
        <w:t>solicite</w:t>
      </w:r>
      <w:r>
        <w:rPr>
          <w:i/>
          <w:spacing w:val="-2"/>
        </w:rPr>
        <w:t xml:space="preserve"> </w:t>
      </w:r>
      <w:r>
        <w:rPr>
          <w:i/>
        </w:rPr>
        <w:t>_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. </w:t>
      </w:r>
    </w:p>
    <w:p w:rsidR="00A9543C" w:rsidRDefault="005008E2">
      <w:pPr>
        <w:ind w:left="102"/>
        <w:rPr>
          <w:i/>
        </w:rPr>
      </w:pPr>
      <w:r>
        <w:rPr>
          <w:i/>
        </w:rPr>
        <w:t xml:space="preserve"> </w:t>
      </w:r>
    </w:p>
    <w:p w:rsidR="00A9543C" w:rsidRDefault="005008E2">
      <w:pPr>
        <w:spacing w:before="1" w:line="267" w:lineRule="exact"/>
        <w:ind w:left="10"/>
        <w:rPr>
          <w:i/>
        </w:rPr>
      </w:pPr>
      <w:r>
        <w:br w:type="column"/>
      </w:r>
      <w:r>
        <w:rPr>
          <w:i/>
          <w:spacing w:val="7"/>
        </w:rPr>
        <w:lastRenderedPageBreak/>
        <w:t xml:space="preserve"> </w:t>
      </w:r>
      <w:r>
        <w:rPr>
          <w:i/>
        </w:rPr>
        <w:t>señalado precedentemente,</w:t>
      </w:r>
      <w:r>
        <w:rPr>
          <w:i/>
          <w:spacing w:val="1"/>
        </w:rPr>
        <w:t xml:space="preserve"> </w:t>
      </w:r>
      <w:r>
        <w:rPr>
          <w:i/>
        </w:rPr>
        <w:t xml:space="preserve">no </w:t>
      </w:r>
    </w:p>
    <w:p w:rsidR="00A9543C" w:rsidRDefault="00EE1704">
      <w:pPr>
        <w:spacing w:line="267" w:lineRule="exact"/>
        <w:ind w:left="960"/>
        <w:rPr>
          <w:i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ragraph">
                  <wp:posOffset>153670</wp:posOffset>
                </wp:positionV>
                <wp:extent cx="625475" cy="0"/>
                <wp:effectExtent l="5080" t="8890" r="762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54F5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5.15pt,12.1pt" to="434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" strokeweight=".19778mm">
                <w10:wrap anchorx="page"/>
              </v:line>
            </w:pict>
          </mc:Fallback>
        </mc:AlternateContent>
      </w:r>
      <w:r w:rsidR="005008E2">
        <w:rPr>
          <w:i/>
          <w:spacing w:val="16"/>
        </w:rPr>
        <w:t xml:space="preserve"> </w:t>
      </w:r>
      <w:r w:rsidR="005008E2">
        <w:rPr>
          <w:i/>
        </w:rPr>
        <w:t xml:space="preserve">adicionales, </w:t>
      </w:r>
      <w:r w:rsidR="005008E2">
        <w:rPr>
          <w:i/>
          <w:spacing w:val="-3"/>
        </w:rPr>
        <w:t>en</w:t>
      </w:r>
      <w:r w:rsidR="005008E2">
        <w:rPr>
          <w:i/>
          <w:spacing w:val="21"/>
        </w:rPr>
        <w:t xml:space="preserve"> </w:t>
      </w:r>
      <w:r w:rsidR="005008E2">
        <w:rPr>
          <w:i/>
        </w:rPr>
        <w:t xml:space="preserve">caso </w:t>
      </w:r>
    </w:p>
    <w:p w:rsidR="00A9543C" w:rsidRDefault="00A9543C">
      <w:pPr>
        <w:spacing w:line="267" w:lineRule="exact"/>
        <w:sectPr w:rsidR="00A9543C">
          <w:type w:val="continuous"/>
          <w:pgSz w:w="12240" w:h="15840"/>
          <w:pgMar w:top="1380" w:right="1540" w:bottom="1120" w:left="1600" w:header="720" w:footer="720" w:gutter="0"/>
          <w:cols w:num="2" w:space="720" w:equalWidth="0">
            <w:col w:w="6087" w:space="40"/>
            <w:col w:w="2973"/>
          </w:cols>
        </w:sectPr>
      </w:pPr>
    </w:p>
    <w:p w:rsidR="00A9543C" w:rsidRDefault="005008E2">
      <w:pPr>
        <w:spacing w:line="268" w:lineRule="exact"/>
        <w:ind w:left="102"/>
        <w:rPr>
          <w:i/>
        </w:rPr>
      </w:pPr>
      <w:r>
        <w:rPr>
          <w:i/>
        </w:rPr>
        <w:lastRenderedPageBreak/>
        <w:t xml:space="preserve">La Empresa se obliga a prestar todas las facilidades y efectuar todas las actuaciones que permitan a </w:t>
      </w:r>
    </w:p>
    <w:p w:rsidR="00A9543C" w:rsidRDefault="005008E2">
      <w:pPr>
        <w:tabs>
          <w:tab w:val="left" w:pos="1090"/>
        </w:tabs>
        <w:ind w:left="102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spacing w:val="-1"/>
        </w:rPr>
        <w:t xml:space="preserve"> </w:t>
      </w:r>
      <w:r>
        <w:rPr>
          <w:i/>
        </w:rPr>
        <w:t>realizar su Due</w:t>
      </w:r>
      <w:r>
        <w:rPr>
          <w:i/>
          <w:spacing w:val="-5"/>
        </w:rPr>
        <w:t xml:space="preserve"> </w:t>
      </w:r>
      <w:r>
        <w:rPr>
          <w:i/>
        </w:rPr>
        <w:t xml:space="preserve">Diligence.] </w:t>
      </w:r>
    </w:p>
    <w:p w:rsidR="00A9543C" w:rsidRDefault="00A9543C">
      <w:pPr>
        <w:pStyle w:val="Textoindependiente"/>
        <w:rPr>
          <w:i/>
        </w:rPr>
      </w:pPr>
    </w:p>
    <w:p w:rsidR="00A9543C" w:rsidRDefault="00A9543C">
      <w:pPr>
        <w:pStyle w:val="Textoindependiente"/>
        <w:rPr>
          <w:i/>
        </w:rPr>
      </w:pPr>
    </w:p>
    <w:p w:rsidR="00A9543C" w:rsidRDefault="005008E2">
      <w:pPr>
        <w:pStyle w:val="Textoindependiente"/>
        <w:spacing w:before="1"/>
        <w:ind w:left="102"/>
      </w:pPr>
      <w:r>
        <w:t xml:space="preserve">TERCERO: </w:t>
      </w:r>
      <w:r>
        <w:rPr>
          <w:u w:val="single"/>
        </w:rPr>
        <w:t>VIGENCIA</w:t>
      </w:r>
    </w:p>
    <w:p w:rsidR="00A9543C" w:rsidRDefault="005008E2">
      <w:pPr>
        <w:pStyle w:val="Textoindependiente"/>
        <w:ind w:left="102"/>
      </w:pPr>
      <w:r>
        <w:t>Este MOU comenzará a regir a partir de la fecha de este documento y durará hasta por [</w:t>
      </w:r>
      <w:r>
        <w:rPr>
          <w:u w:val="single"/>
        </w:rPr>
        <w:t xml:space="preserve"> </w:t>
      </w:r>
      <w:r>
        <w:t xml:space="preserve">]meses o hasta </w:t>
      </w:r>
      <w:r>
        <w:t>que se formalice la licencia, cualquiera de estos hechos que ocurra primero.</w:t>
      </w:r>
    </w:p>
    <w:p w:rsidR="00A9543C" w:rsidRDefault="00A9543C">
      <w:pPr>
        <w:pStyle w:val="Textoindependiente"/>
        <w:spacing w:before="10"/>
        <w:rPr>
          <w:sz w:val="21"/>
        </w:rPr>
      </w:pPr>
    </w:p>
    <w:p w:rsidR="00A9543C" w:rsidRDefault="005008E2">
      <w:pPr>
        <w:pStyle w:val="Textoindependiente"/>
        <w:ind w:left="102"/>
      </w:pPr>
      <w:r>
        <w:t xml:space="preserve">CUARTO: </w:t>
      </w:r>
      <w:r>
        <w:rPr>
          <w:u w:val="single"/>
        </w:rPr>
        <w:t>NOTIFICACIONES</w:t>
      </w:r>
      <w:r>
        <w:t>.</w:t>
      </w:r>
    </w:p>
    <w:p w:rsidR="00A9543C" w:rsidRDefault="005008E2">
      <w:pPr>
        <w:pStyle w:val="Textoindependiente"/>
        <w:spacing w:before="61"/>
        <w:ind w:left="102"/>
      </w:pPr>
      <w:r>
        <w:t>Toda comunicación que deba efectuar alguna de las Partes a la otra o a terceros, deberá practicarse por escrito mediante el envío de carta certificada por intermedio de notario público dirigida a:</w:t>
      </w:r>
    </w:p>
    <w:p w:rsidR="00A9543C" w:rsidRDefault="005008E2">
      <w:pPr>
        <w:pStyle w:val="Textoindependiente"/>
        <w:tabs>
          <w:tab w:val="left" w:pos="1087"/>
          <w:tab w:val="left" w:pos="1434"/>
        </w:tabs>
        <w:spacing w:before="61" w:line="292" w:lineRule="auto"/>
        <w:ind w:left="102" w:right="76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At.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9543C" w:rsidRDefault="005008E2">
      <w:pPr>
        <w:pStyle w:val="Textoindependiente"/>
        <w:tabs>
          <w:tab w:val="left" w:pos="1792"/>
          <w:tab w:val="left" w:pos="2024"/>
        </w:tabs>
        <w:spacing w:before="2" w:line="292" w:lineRule="auto"/>
        <w:ind w:left="102" w:right="6951"/>
      </w:pPr>
      <w:r>
        <w:t>Dirección: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]. </w:t>
      </w:r>
      <w: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543C" w:rsidRDefault="00A9543C">
      <w:pPr>
        <w:spacing w:line="292" w:lineRule="auto"/>
        <w:sectPr w:rsidR="00A9543C">
          <w:type w:val="continuous"/>
          <w:pgSz w:w="12240" w:h="15840"/>
          <w:pgMar w:top="1380" w:right="1540" w:bottom="1120" w:left="1600" w:header="720" w:footer="720" w:gutter="0"/>
          <w:cols w:space="720"/>
        </w:sectPr>
      </w:pPr>
    </w:p>
    <w:p w:rsidR="00A9543C" w:rsidRDefault="00A9543C">
      <w:pPr>
        <w:pStyle w:val="Textoindependiente"/>
        <w:spacing w:before="5"/>
        <w:rPr>
          <w:sz w:val="15"/>
        </w:rPr>
      </w:pPr>
    </w:p>
    <w:p w:rsidR="00A9543C" w:rsidRDefault="005008E2">
      <w:pPr>
        <w:pStyle w:val="Textoindependiente"/>
        <w:tabs>
          <w:tab w:val="left" w:pos="1087"/>
          <w:tab w:val="left" w:pos="1434"/>
        </w:tabs>
        <w:spacing w:before="56" w:line="292" w:lineRule="auto"/>
        <w:ind w:left="102" w:right="76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At.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9543C" w:rsidRDefault="005008E2">
      <w:pPr>
        <w:pStyle w:val="Textoindependiente"/>
        <w:tabs>
          <w:tab w:val="left" w:pos="1792"/>
          <w:tab w:val="left" w:pos="2024"/>
        </w:tabs>
        <w:spacing w:before="2" w:line="292" w:lineRule="auto"/>
        <w:ind w:left="102" w:right="6951"/>
      </w:pPr>
      <w:r>
        <w:t>Dirección: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]. </w:t>
      </w:r>
      <w: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543C" w:rsidRDefault="00A9543C">
      <w:pPr>
        <w:pStyle w:val="Textoindependiente"/>
        <w:spacing w:before="10"/>
        <w:rPr>
          <w:sz w:val="12"/>
        </w:rPr>
      </w:pPr>
    </w:p>
    <w:p w:rsidR="00A9543C" w:rsidRDefault="005008E2">
      <w:pPr>
        <w:pStyle w:val="Textoindependiente"/>
        <w:spacing w:before="56" w:line="267" w:lineRule="exact"/>
        <w:ind w:left="102"/>
      </w:pPr>
      <w:r>
        <w:t xml:space="preserve">QUINTO: </w:t>
      </w:r>
      <w:r>
        <w:rPr>
          <w:u w:val="single"/>
        </w:rPr>
        <w:t>DOMICILIO Y JURISDICCIÓN.</w:t>
      </w:r>
    </w:p>
    <w:p w:rsidR="00A9543C" w:rsidRDefault="005008E2">
      <w:pPr>
        <w:pStyle w:val="Textoindependiente"/>
        <w:ind w:left="116"/>
      </w:pPr>
      <w:r>
        <w:t>Para los efectos de este MOU, las Partes fijan su domicilio en la comuna y ciudad de Santiago y se someten a la jurisdicción de sus Tribunales de Justicia.</w:t>
      </w:r>
    </w:p>
    <w:p w:rsidR="00A9543C" w:rsidRDefault="00A9543C">
      <w:pPr>
        <w:pStyle w:val="Textoindependiente"/>
      </w:pPr>
    </w:p>
    <w:p w:rsidR="00A9543C" w:rsidRDefault="005008E2">
      <w:pPr>
        <w:pStyle w:val="Textoindependiente"/>
        <w:ind w:left="102"/>
      </w:pPr>
      <w:r>
        <w:t xml:space="preserve">SEXTO: </w:t>
      </w:r>
      <w:r>
        <w:rPr>
          <w:u w:val="single"/>
        </w:rPr>
        <w:t>EJEMPLARES.</w:t>
      </w:r>
    </w:p>
    <w:p w:rsidR="00A9543C" w:rsidRDefault="005008E2">
      <w:pPr>
        <w:pStyle w:val="Textoindependiente"/>
        <w:ind w:left="102"/>
      </w:pPr>
      <w:r>
        <w:t>Este MOU se suscribe en dos (2) ejemplares de igual tenor y fecha, quedando un (1) ejemplar en poder de cada una de las Partes.</w:t>
      </w:r>
    </w:p>
    <w:p w:rsidR="00A9543C" w:rsidRDefault="00A9543C">
      <w:pPr>
        <w:pStyle w:val="Textoindependiente"/>
        <w:spacing w:before="1"/>
      </w:pPr>
    </w:p>
    <w:p w:rsidR="00A9543C" w:rsidRDefault="005008E2">
      <w:pPr>
        <w:pStyle w:val="Textoindependiente"/>
        <w:ind w:left="102"/>
      </w:pPr>
      <w:r>
        <w:t>PERSONERÍAS DE LOS REPRESENTANTES DE LAS PARTES.</w:t>
      </w:r>
    </w:p>
    <w:sectPr w:rsidR="00A9543C">
      <w:pgSz w:w="12240" w:h="15840"/>
      <w:pgMar w:top="1500" w:right="1540" w:bottom="1120" w:left="160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E2" w:rsidRDefault="005008E2">
      <w:r>
        <w:separator/>
      </w:r>
    </w:p>
  </w:endnote>
  <w:endnote w:type="continuationSeparator" w:id="0">
    <w:p w:rsidR="005008E2" w:rsidRDefault="0050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3C" w:rsidRDefault="00EE1704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5799455</wp:posOffset>
              </wp:positionH>
              <wp:positionV relativeFrom="page">
                <wp:posOffset>9327515</wp:posOffset>
              </wp:positionV>
              <wp:extent cx="743585" cy="127635"/>
              <wp:effectExtent l="0" t="254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43C" w:rsidRDefault="005008E2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38DD3"/>
                              <w:sz w:val="16"/>
                            </w:rPr>
                            <w:t xml:space="preserve">P á g i n 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7365D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1704">
                            <w:rPr>
                              <w:noProof/>
                              <w:color w:val="17365D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7365D"/>
                              <w:sz w:val="16"/>
                            </w:rPr>
                            <w:t xml:space="preserve"> |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6.65pt;margin-top:734.45pt;width:58.5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Ffqw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" filled="f" stroked="f">
              <v:textbox inset="0,0,0,0">
                <w:txbxContent>
                  <w:p w:rsidR="00A9543C" w:rsidRDefault="005008E2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38DD3"/>
                        <w:sz w:val="16"/>
                      </w:rPr>
                      <w:t xml:space="preserve">P á g i n a </w:t>
                    </w:r>
                    <w:r>
                      <w:fldChar w:fldCharType="begin"/>
                    </w:r>
                    <w:r>
                      <w:rPr>
                        <w:color w:val="17365D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1704">
                      <w:rPr>
                        <w:noProof/>
                        <w:color w:val="17365D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17365D"/>
                        <w:sz w:val="16"/>
                      </w:rPr>
                      <w:t xml:space="preserve"> |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E2" w:rsidRDefault="005008E2">
      <w:r>
        <w:separator/>
      </w:r>
    </w:p>
  </w:footnote>
  <w:footnote w:type="continuationSeparator" w:id="0">
    <w:p w:rsidR="005008E2" w:rsidRDefault="0050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F47"/>
    <w:multiLevelType w:val="hybridMultilevel"/>
    <w:tmpl w:val="2EDE8714"/>
    <w:lvl w:ilvl="0" w:tplc="905E0120">
      <w:start w:val="1"/>
      <w:numFmt w:val="decimal"/>
      <w:lvlText w:val="%1."/>
      <w:lvlJc w:val="left"/>
      <w:pPr>
        <w:ind w:left="329" w:hanging="214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s-ES" w:eastAsia="es-ES" w:bidi="es-ES"/>
      </w:rPr>
    </w:lvl>
    <w:lvl w:ilvl="1" w:tplc="871E186E">
      <w:numFmt w:val="bullet"/>
      <w:lvlText w:val="•"/>
      <w:lvlJc w:val="left"/>
      <w:pPr>
        <w:ind w:left="1198" w:hanging="214"/>
      </w:pPr>
      <w:rPr>
        <w:rFonts w:hint="default"/>
        <w:lang w:val="es-ES" w:eastAsia="es-ES" w:bidi="es-ES"/>
      </w:rPr>
    </w:lvl>
    <w:lvl w:ilvl="2" w:tplc="85208CDC">
      <w:numFmt w:val="bullet"/>
      <w:lvlText w:val="•"/>
      <w:lvlJc w:val="left"/>
      <w:pPr>
        <w:ind w:left="2076" w:hanging="214"/>
      </w:pPr>
      <w:rPr>
        <w:rFonts w:hint="default"/>
        <w:lang w:val="es-ES" w:eastAsia="es-ES" w:bidi="es-ES"/>
      </w:rPr>
    </w:lvl>
    <w:lvl w:ilvl="3" w:tplc="66A41300">
      <w:numFmt w:val="bullet"/>
      <w:lvlText w:val="•"/>
      <w:lvlJc w:val="left"/>
      <w:pPr>
        <w:ind w:left="2954" w:hanging="214"/>
      </w:pPr>
      <w:rPr>
        <w:rFonts w:hint="default"/>
        <w:lang w:val="es-ES" w:eastAsia="es-ES" w:bidi="es-ES"/>
      </w:rPr>
    </w:lvl>
    <w:lvl w:ilvl="4" w:tplc="2512AC30">
      <w:numFmt w:val="bullet"/>
      <w:lvlText w:val="•"/>
      <w:lvlJc w:val="left"/>
      <w:pPr>
        <w:ind w:left="3832" w:hanging="214"/>
      </w:pPr>
      <w:rPr>
        <w:rFonts w:hint="default"/>
        <w:lang w:val="es-ES" w:eastAsia="es-ES" w:bidi="es-ES"/>
      </w:rPr>
    </w:lvl>
    <w:lvl w:ilvl="5" w:tplc="55E49264">
      <w:numFmt w:val="bullet"/>
      <w:lvlText w:val="•"/>
      <w:lvlJc w:val="left"/>
      <w:pPr>
        <w:ind w:left="4710" w:hanging="214"/>
      </w:pPr>
      <w:rPr>
        <w:rFonts w:hint="default"/>
        <w:lang w:val="es-ES" w:eastAsia="es-ES" w:bidi="es-ES"/>
      </w:rPr>
    </w:lvl>
    <w:lvl w:ilvl="6" w:tplc="A88C74CA">
      <w:numFmt w:val="bullet"/>
      <w:lvlText w:val="•"/>
      <w:lvlJc w:val="left"/>
      <w:pPr>
        <w:ind w:left="5588" w:hanging="214"/>
      </w:pPr>
      <w:rPr>
        <w:rFonts w:hint="default"/>
        <w:lang w:val="es-ES" w:eastAsia="es-ES" w:bidi="es-ES"/>
      </w:rPr>
    </w:lvl>
    <w:lvl w:ilvl="7" w:tplc="E9B8EC30">
      <w:numFmt w:val="bullet"/>
      <w:lvlText w:val="•"/>
      <w:lvlJc w:val="left"/>
      <w:pPr>
        <w:ind w:left="6466" w:hanging="214"/>
      </w:pPr>
      <w:rPr>
        <w:rFonts w:hint="default"/>
        <w:lang w:val="es-ES" w:eastAsia="es-ES" w:bidi="es-ES"/>
      </w:rPr>
    </w:lvl>
    <w:lvl w:ilvl="8" w:tplc="B2A4CCBC">
      <w:numFmt w:val="bullet"/>
      <w:lvlText w:val="•"/>
      <w:lvlJc w:val="left"/>
      <w:pPr>
        <w:ind w:left="7344" w:hanging="214"/>
      </w:pPr>
      <w:rPr>
        <w:rFonts w:hint="default"/>
        <w:lang w:val="es-ES" w:eastAsia="es-ES" w:bidi="es-ES"/>
      </w:rPr>
    </w:lvl>
  </w:abstractNum>
  <w:abstractNum w:abstractNumId="1">
    <w:nsid w:val="7AC9518C"/>
    <w:multiLevelType w:val="hybridMultilevel"/>
    <w:tmpl w:val="67F81FC6"/>
    <w:lvl w:ilvl="0" w:tplc="60F2A7DC">
      <w:start w:val="1"/>
      <w:numFmt w:val="decimal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s-ES" w:bidi="es-ES"/>
      </w:rPr>
    </w:lvl>
    <w:lvl w:ilvl="1" w:tplc="0F00DF46">
      <w:numFmt w:val="bullet"/>
      <w:lvlText w:val="•"/>
      <w:lvlJc w:val="left"/>
      <w:pPr>
        <w:ind w:left="1324" w:hanging="360"/>
      </w:pPr>
      <w:rPr>
        <w:rFonts w:hint="default"/>
        <w:lang w:val="es-ES" w:eastAsia="es-ES" w:bidi="es-ES"/>
      </w:rPr>
    </w:lvl>
    <w:lvl w:ilvl="2" w:tplc="3C363AA4">
      <w:numFmt w:val="bullet"/>
      <w:lvlText w:val="•"/>
      <w:lvlJc w:val="left"/>
      <w:pPr>
        <w:ind w:left="2188" w:hanging="360"/>
      </w:pPr>
      <w:rPr>
        <w:rFonts w:hint="default"/>
        <w:lang w:val="es-ES" w:eastAsia="es-ES" w:bidi="es-ES"/>
      </w:rPr>
    </w:lvl>
    <w:lvl w:ilvl="3" w:tplc="F7CE2714">
      <w:numFmt w:val="bullet"/>
      <w:lvlText w:val="•"/>
      <w:lvlJc w:val="left"/>
      <w:pPr>
        <w:ind w:left="3052" w:hanging="360"/>
      </w:pPr>
      <w:rPr>
        <w:rFonts w:hint="default"/>
        <w:lang w:val="es-ES" w:eastAsia="es-ES" w:bidi="es-ES"/>
      </w:rPr>
    </w:lvl>
    <w:lvl w:ilvl="4" w:tplc="6F488EC6">
      <w:numFmt w:val="bullet"/>
      <w:lvlText w:val="•"/>
      <w:lvlJc w:val="left"/>
      <w:pPr>
        <w:ind w:left="3916" w:hanging="360"/>
      </w:pPr>
      <w:rPr>
        <w:rFonts w:hint="default"/>
        <w:lang w:val="es-ES" w:eastAsia="es-ES" w:bidi="es-ES"/>
      </w:rPr>
    </w:lvl>
    <w:lvl w:ilvl="5" w:tplc="CC54588E">
      <w:numFmt w:val="bullet"/>
      <w:lvlText w:val="•"/>
      <w:lvlJc w:val="left"/>
      <w:pPr>
        <w:ind w:left="4780" w:hanging="360"/>
      </w:pPr>
      <w:rPr>
        <w:rFonts w:hint="default"/>
        <w:lang w:val="es-ES" w:eastAsia="es-ES" w:bidi="es-ES"/>
      </w:rPr>
    </w:lvl>
    <w:lvl w:ilvl="6" w:tplc="CA781B76">
      <w:numFmt w:val="bullet"/>
      <w:lvlText w:val="•"/>
      <w:lvlJc w:val="left"/>
      <w:pPr>
        <w:ind w:left="5644" w:hanging="360"/>
      </w:pPr>
      <w:rPr>
        <w:rFonts w:hint="default"/>
        <w:lang w:val="es-ES" w:eastAsia="es-ES" w:bidi="es-ES"/>
      </w:rPr>
    </w:lvl>
    <w:lvl w:ilvl="7" w:tplc="CB8EB83E">
      <w:numFmt w:val="bullet"/>
      <w:lvlText w:val="•"/>
      <w:lvlJc w:val="left"/>
      <w:pPr>
        <w:ind w:left="6508" w:hanging="360"/>
      </w:pPr>
      <w:rPr>
        <w:rFonts w:hint="default"/>
        <w:lang w:val="es-ES" w:eastAsia="es-ES" w:bidi="es-ES"/>
      </w:rPr>
    </w:lvl>
    <w:lvl w:ilvl="8" w:tplc="A972EE2C">
      <w:numFmt w:val="bullet"/>
      <w:lvlText w:val="•"/>
      <w:lvlJc w:val="left"/>
      <w:pPr>
        <w:ind w:left="7372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3C"/>
    <w:rsid w:val="005008E2"/>
    <w:rsid w:val="00A9543C"/>
    <w:rsid w:val="00E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6D53A-ED83-4760-89DF-93494BA9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7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U404749</dc:creator>
  <cp:lastModifiedBy>Florencia Herrera Grebe</cp:lastModifiedBy>
  <cp:revision>2</cp:revision>
  <dcterms:created xsi:type="dcterms:W3CDTF">2019-01-03T14:15:00Z</dcterms:created>
  <dcterms:modified xsi:type="dcterms:W3CDTF">2019-01-03T14:15:00Z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2019-01-03T00:00:00Z</vt:filetime>
  </property>
</Properties>
</file>